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41F43" w14:textId="1E8B6BED" w:rsidR="00EA0898" w:rsidRPr="00DC4B6D" w:rsidRDefault="00EA0898" w:rsidP="00EA0898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>Niveau A2</w:t>
      </w:r>
      <w:r>
        <w:rPr>
          <w:lang w:val="fr-FR"/>
        </w:rPr>
        <w:t xml:space="preserve"> – Certification </w:t>
      </w:r>
      <w:r w:rsidR="004736B1" w:rsidRPr="004736B1">
        <w:rPr>
          <w:lang w:val="fr-FR"/>
        </w:rPr>
        <w:t>LTE 4 Compétences</w:t>
      </w:r>
    </w:p>
    <w:p w14:paraId="07A02070" w14:textId="5E22A7B9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A2 – 1</w:t>
      </w:r>
      <w:r w:rsidR="00D85430">
        <w:rPr>
          <w:lang w:val="fr-FR"/>
        </w:rPr>
        <w:t>4</w:t>
      </w:r>
      <w:r w:rsidRPr="00DC4B6D">
        <w:rPr>
          <w:lang w:val="fr-FR"/>
        </w:rPr>
        <w:t xml:space="preserve">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25092D06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Objectifs</w:t>
      </w:r>
    </w:p>
    <w:p w14:paraId="6C110BD4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Maîtriser l’anglais pour des tâches simples. Développer un vocabulaire de base permettant d’interagir dans des situations quotidiennes de travail. Préparer le socle pour la certification LTE 4 Compétences. Améliorer la confiance à l’oral dans des dialogues courts et prévisibles.</w:t>
      </w:r>
    </w:p>
    <w:p w14:paraId="64FFBD3F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Points forts</w:t>
      </w:r>
    </w:p>
    <w:p w14:paraId="420C1631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Formation courte et ciblée, adaptée aux particuliers débutants en anglais. Approche pragmatique : exercices directement reliés au milieu particulier ou professionnel. Accompagnement personnalisé avec suivi individuel. Préparation progressive à une certification reconnue, valorisant le parcours de l’apprenant.</w:t>
      </w:r>
    </w:p>
    <w:p w14:paraId="64BC3CC0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Contenu</w:t>
      </w:r>
    </w:p>
    <w:p w14:paraId="2473819F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Module 1 : Phrases simples avec connecteurs Objectif : écrire et comprendre des phrases courtes en utilisant « et », « mais », « parce que ». Activités : exercices de rédaction guidés, correction collective, mise en situation professionnelle (mails courts).</w:t>
      </w:r>
    </w:p>
    <w:p w14:paraId="7E406B81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Module 2 : Présentations personnelles et professionnelles Objectif : décrire sa famille, ses conditions de vie, son emploi. Activités : rédaction de textes courts, jeux de rôle en binômes.</w:t>
      </w:r>
    </w:p>
    <w:p w14:paraId="08691D4B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 xml:space="preserve">Module 3 : Expression de besoins simples Objectif : savoir demander ou </w:t>
      </w:r>
      <w:proofErr w:type="gramStart"/>
      <w:r w:rsidRPr="00DC4B6D">
        <w:rPr>
          <w:lang w:val="fr-FR"/>
        </w:rPr>
        <w:t>donner</w:t>
      </w:r>
      <w:proofErr w:type="gramEnd"/>
      <w:r w:rsidRPr="00DC4B6D">
        <w:rPr>
          <w:lang w:val="fr-FR"/>
        </w:rPr>
        <w:t xml:space="preserve"> une information dans un contexte quotidien. Activités : dialogues simulés, écoute de conversations types, exercices d’intonation.</w:t>
      </w:r>
    </w:p>
    <w:p w14:paraId="4395693D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Module 4 : Vocabulaire quotidien Objectif : acquérir un vocabulaire de base lié aux tâches du bureau (salutations, demandes courantes). Activités : quiz lexicaux, mise en pratique par mini-scènes.</w:t>
      </w:r>
    </w:p>
    <w:p w14:paraId="55F31C54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6A92B42E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 xml:space="preserve">Être capable de comprendre et rédiger de courts messages. Pouvoir tenir une conversation simple lors d’occasions sociales. Consolider les premières compétences nécessaires à la certification LTE. Accompagnement individualisé (10h de tutorat) garantissant une progression rapide. Positionnement initial + suivi des progrès pour mesurer les acquis. Formation 100% en </w:t>
      </w:r>
      <w:proofErr w:type="spellStart"/>
      <w:r w:rsidRPr="00DC4B6D">
        <w:rPr>
          <w:lang w:val="fr-FR"/>
        </w:rPr>
        <w:t>visio</w:t>
      </w:r>
      <w:proofErr w:type="spellEnd"/>
      <w:r w:rsidRPr="00DC4B6D">
        <w:rPr>
          <w:lang w:val="fr-FR"/>
        </w:rPr>
        <w:t xml:space="preserve"> avec prof particulier avec horaire au choix de l’apprenant</w:t>
      </w:r>
    </w:p>
    <w:p w14:paraId="1917379C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Prérequis</w:t>
      </w:r>
    </w:p>
    <w:p w14:paraId="2ABD088E" w14:textId="77777777" w:rsidR="00EA0898" w:rsidRPr="00DC4B6D" w:rsidRDefault="00EA0898" w:rsidP="00EA0898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552DFDF3" w14:textId="77777777" w:rsidR="00E9142E" w:rsidRPr="005104EE" w:rsidRDefault="00E9142E" w:rsidP="00E9142E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1EDF7D93" w14:textId="0778AF8A" w:rsidR="00674174" w:rsidRPr="00674174" w:rsidRDefault="00674174" w:rsidP="00890D1D">
      <w:pPr>
        <w:rPr>
          <w:b/>
          <w:bCs/>
          <w:lang w:val="fr-FR"/>
        </w:rPr>
      </w:pPr>
    </w:p>
    <w:sectPr w:rsidR="00674174" w:rsidRPr="0067417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0E974" w14:textId="77777777" w:rsidR="00A65B54" w:rsidRDefault="00A65B54" w:rsidP="00295364">
      <w:pPr>
        <w:spacing w:after="0" w:line="240" w:lineRule="auto"/>
      </w:pPr>
      <w:r>
        <w:separator/>
      </w:r>
    </w:p>
  </w:endnote>
  <w:endnote w:type="continuationSeparator" w:id="0">
    <w:p w14:paraId="439A6A46" w14:textId="77777777" w:rsidR="00A65B54" w:rsidRDefault="00A65B54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884C3" w14:textId="77777777" w:rsidR="00A65B54" w:rsidRDefault="00A65B54" w:rsidP="00295364">
      <w:pPr>
        <w:spacing w:after="0" w:line="240" w:lineRule="auto"/>
      </w:pPr>
      <w:r>
        <w:separator/>
      </w:r>
    </w:p>
  </w:footnote>
  <w:footnote w:type="continuationSeparator" w:id="0">
    <w:p w14:paraId="087DB2A1" w14:textId="77777777" w:rsidR="00A65B54" w:rsidRDefault="00A65B54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82F52"/>
    <w:rsid w:val="001407EE"/>
    <w:rsid w:val="00295364"/>
    <w:rsid w:val="002C1E58"/>
    <w:rsid w:val="002D1333"/>
    <w:rsid w:val="003F0CD1"/>
    <w:rsid w:val="004736B1"/>
    <w:rsid w:val="00585A5B"/>
    <w:rsid w:val="00674174"/>
    <w:rsid w:val="006A34AF"/>
    <w:rsid w:val="0076617B"/>
    <w:rsid w:val="00796633"/>
    <w:rsid w:val="00890D1D"/>
    <w:rsid w:val="009F3995"/>
    <w:rsid w:val="00A433A2"/>
    <w:rsid w:val="00A65B54"/>
    <w:rsid w:val="00B65A6C"/>
    <w:rsid w:val="00D17FC3"/>
    <w:rsid w:val="00D85430"/>
    <w:rsid w:val="00E9142E"/>
    <w:rsid w:val="00EA0898"/>
    <w:rsid w:val="00F3531C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898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3</cp:revision>
  <dcterms:created xsi:type="dcterms:W3CDTF">2025-09-01T14:42:00Z</dcterms:created>
  <dcterms:modified xsi:type="dcterms:W3CDTF">2025-09-02T12:33:00Z</dcterms:modified>
</cp:coreProperties>
</file>